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项目二  犬的发情鉴定</w:t>
      </w:r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熟悉犬的发情鉴定方法，正确判断犬的配种时间。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发情母犬、待发情母犬、载玻片、显微镜、发情公犬、多媒体课件等。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1.外部观察法  即通过观察母犬的行为表现和阴道排泄物来确定母犬是否发情。配种的最佳时机应在母犬阴道开始流血后第12-13天，这时母犬开始排卵，生殖道为交配做好了准备。对经产母犬，随胎次的增加，配种时间提前，有的高龄母犬，发情流血仅有5天，而见血后第6天或第7天即可配种受孕。如不知道阴道流血的确切日期，可根据阴道流血的颜色和外阴部变化来确定配种日期。当阴道分泌物减少，并且由开始的血样黏液变为稻草黄色的黏液后2-3天，即可进行配种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2.阴道检查法  即通过对阴道涂片的细胞组织分析来确定母犬所处的阶段。发情前期，犬阴道涂片含有许多角质化上皮细胞、红细胞及少量的白细胞和大量碎屑；发情期，大阴道涂片含有许多角质化上皮细胞，无白细胞。排卵后，白细胞占据阴道壁，同时出现退化的上皮细胞；发情后期，涂片中含有许多的白细胞、非角质化的上皮细胞以及少量角质化的上皮细胞。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3.试情法  如遇发情期不滴血，发情症状不明显的母犬，可采用试情法来确定最佳的配种时期。将母犬带到公犬面前，如果母犬处于发情期，见到公犬后尾偏向一侧，故意暴露外明，并出现节律性收缩，站立不动，表现出愿意接受交配。可用去势公犬或正常公犬进行。试情用的公犬输精管要结扎。</w:t>
      </w:r>
    </w:p>
    <w:p w:rsidR="00F6643F" w:rsidRDefault="00064901">
      <w:pPr>
        <w:ind w:firstLineChars="200" w:firstLine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Cs/>
          <w:sz w:val="24"/>
        </w:rPr>
        <w:t>4.试情器法  将试情器探头插入阴道内，读取试情器所显示的数值。在发情期的每天同一时间段测试，当数值上升缓慢时，每天测试两次。当数值持续上升至峰值后又开始下降时为最佳配种时期。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1.掌握外部观察法。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2.掌握阴道检查法。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3.掌握试情法。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4.掌握试情器法。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边演示边讲解犬发情鉴定的方法。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6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292"/>
        <w:gridCol w:w="788"/>
        <w:gridCol w:w="2958"/>
        <w:gridCol w:w="745"/>
        <w:gridCol w:w="745"/>
        <w:gridCol w:w="901"/>
      </w:tblGrid>
      <w:tr w:rsidR="00F6643F">
        <w:trPr>
          <w:cantSplit/>
        </w:trPr>
        <w:tc>
          <w:tcPr>
            <w:tcW w:w="10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10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58"/>
        </w:trPr>
        <w:tc>
          <w:tcPr>
            <w:tcW w:w="100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1.掌握外部观察法。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2.掌握阴道检查法。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3.掌握试情法。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4.掌握试情器法。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外部观察法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25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15min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558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阴道检查法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25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40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765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试情法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25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692"/>
        </w:trPr>
        <w:tc>
          <w:tcPr>
            <w:tcW w:w="100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试情器法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25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F6643F" w:rsidRDefault="00F6643F">
      <w:pPr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F8" w:rsidRDefault="001708F8" w:rsidP="00141C9A">
      <w:r>
        <w:separator/>
      </w:r>
    </w:p>
  </w:endnote>
  <w:endnote w:type="continuationSeparator" w:id="0">
    <w:p w:rsidR="001708F8" w:rsidRDefault="001708F8" w:rsidP="0014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F8" w:rsidRDefault="001708F8" w:rsidP="00141C9A">
      <w:r>
        <w:separator/>
      </w:r>
    </w:p>
  </w:footnote>
  <w:footnote w:type="continuationSeparator" w:id="0">
    <w:p w:rsidR="001708F8" w:rsidRDefault="001708F8" w:rsidP="0014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141C9A"/>
    <w:rsid w:val="001708F8"/>
    <w:rsid w:val="00333EE3"/>
    <w:rsid w:val="003F1EAC"/>
    <w:rsid w:val="00484720"/>
    <w:rsid w:val="007A3999"/>
    <w:rsid w:val="00841318"/>
    <w:rsid w:val="00D2796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306170"/>
  <w15:docId w15:val="{FCC7BDCA-256C-4EC0-8FEB-CA33AB7A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6</cp:revision>
  <dcterms:created xsi:type="dcterms:W3CDTF">2021-01-27T03:09:00Z</dcterms:created>
  <dcterms:modified xsi:type="dcterms:W3CDTF">2021-01-31T01:46:00Z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