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3E" w:rsidRPr="00796C6E" w:rsidRDefault="0023543E" w:rsidP="0023543E">
      <w:pPr>
        <w:pStyle w:val="2"/>
        <w:jc w:val="center"/>
        <w:rPr>
          <w:rFonts w:asciiTheme="majorEastAsia" w:hAnsiTheme="majorEastAsia"/>
          <w:sz w:val="30"/>
          <w:szCs w:val="30"/>
        </w:rPr>
      </w:pPr>
      <w:r w:rsidRPr="00796C6E">
        <w:rPr>
          <w:rFonts w:asciiTheme="majorEastAsia" w:hAnsiTheme="majorEastAsia" w:hint="eastAsia"/>
          <w:sz w:val="30"/>
          <w:szCs w:val="30"/>
        </w:rPr>
        <w:t>任务1</w:t>
      </w:r>
      <w:r w:rsidRPr="00796C6E">
        <w:rPr>
          <w:rFonts w:asciiTheme="majorEastAsia" w:hAnsiTheme="majorEastAsia"/>
          <w:sz w:val="30"/>
          <w:szCs w:val="30"/>
        </w:rPr>
        <w:t xml:space="preserve"> 常见寄生虫病防治</w:t>
      </w:r>
    </w:p>
    <w:p w:rsidR="0023543E" w:rsidRPr="005E5F4C" w:rsidRDefault="0023543E" w:rsidP="0023543E">
      <w:pPr>
        <w:pStyle w:val="a6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0"/>
          <w:szCs w:val="30"/>
        </w:rPr>
      </w:pPr>
      <w:r w:rsidRPr="005E5F4C">
        <w:rPr>
          <w:rFonts w:asciiTheme="majorEastAsia" w:eastAsiaTheme="majorEastAsia" w:hAnsiTheme="majorEastAsia"/>
          <w:b/>
          <w:sz w:val="30"/>
          <w:szCs w:val="30"/>
        </w:rPr>
        <w:t>猪蛔虫病</w:t>
      </w:r>
    </w:p>
    <w:p w:rsidR="0023543E" w:rsidRDefault="0023543E" w:rsidP="0023543E">
      <w:pPr>
        <w:spacing w:line="240" w:lineRule="auto"/>
        <w:ind w:firstLine="420"/>
        <w:rPr>
          <w:b/>
          <w:bCs/>
          <w:shd w:val="clear" w:color="auto" w:fill="FFFFFF"/>
        </w:rPr>
      </w:pPr>
      <w:r>
        <w:rPr>
          <w:rFonts w:hint="eastAsia"/>
          <w:shd w:val="clear" w:color="auto" w:fill="FFFFFF"/>
        </w:rPr>
        <w:t>猪蛔虫病是寄生于猪小肠引起的一种寄生虫病，感染普遍，世界性流行，集约化饲养的猪和散养猪均广泛发生。猪蛔虫病是猪常见的寄生虫病，主要引起仔猪发育不良，生长发育速度可下降</w:t>
      </w:r>
      <w:r>
        <w:rPr>
          <w:shd w:val="clear" w:color="auto" w:fill="FFFFFF"/>
        </w:rPr>
        <w:t>30%</w:t>
      </w:r>
      <w:r>
        <w:rPr>
          <w:rFonts w:hint="eastAsia"/>
          <w:shd w:val="clear" w:color="auto" w:fill="FFFFFF"/>
        </w:rPr>
        <w:t>，严重时生长发育停滞，形成“僵猪”，甚至造成死亡，对养猪业危害非常严重，是造成养猪业损失最大的寄生虫病之一。</w:t>
      </w:r>
    </w:p>
    <w:p w:rsidR="0023543E" w:rsidRPr="005E5F4C" w:rsidRDefault="0023543E" w:rsidP="0023543E">
      <w:pPr>
        <w:spacing w:line="240" w:lineRule="auto"/>
        <w:ind w:firstLineChars="200" w:firstLine="560"/>
        <w:rPr>
          <w:sz w:val="28"/>
        </w:rPr>
      </w:pPr>
      <w:r w:rsidRPr="005E5F4C">
        <w:rPr>
          <w:rFonts w:hint="eastAsia"/>
          <w:sz w:val="28"/>
        </w:rPr>
        <w:t>一、疾病防控</w:t>
      </w:r>
    </w:p>
    <w:p w:rsidR="0023543E" w:rsidRPr="00E543E5" w:rsidRDefault="0023543E" w:rsidP="0023543E">
      <w:pPr>
        <w:spacing w:line="240" w:lineRule="auto"/>
        <w:ind w:firstLineChars="200" w:firstLine="480"/>
        <w:rPr>
          <w:sz w:val="24"/>
        </w:rPr>
      </w:pPr>
      <w:r w:rsidRPr="00E543E5">
        <w:rPr>
          <w:rFonts w:hint="eastAsia"/>
          <w:sz w:val="24"/>
        </w:rPr>
        <w:t>（一）疾病预防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zCs w:val="24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1.粪便无害化处理。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 xml:space="preserve">2.定期驱虫：每年春秋两季对全猪群只各进行一次驱虫，特别是断奶后到六个月龄的仔猪，应进行1～3次驱虫，对散养猪应在3月龄和5月龄各驱虫一次。一般建议在仔猪断奶时驱虫一次，4～6周后再次驱虫。 </w:t>
      </w:r>
    </w:p>
    <w:p w:rsidR="0023543E" w:rsidRDefault="0023543E" w:rsidP="0023543E">
      <w:pPr>
        <w:spacing w:line="240" w:lineRule="auto"/>
        <w:ind w:firstLineChars="200"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3.对断奶仔猪加强饲养管理。</w:t>
      </w:r>
      <w:r>
        <w:rPr>
          <w:rFonts w:ascii="宋体" w:hAnsi="宋体" w:hint="eastAsia"/>
        </w:rPr>
        <w:t>断奶后的仔猪，应加强饲养管理，尽量饲养在没有蛔虫卵污染的圈舍。为仔畜提供含丰富维生素和矿物质饲料，可促进生长发育，增强对蛔虫病的抵抗力。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4.保持饲料、饮水及圈舍运动场的清洁：经常打扫粪便，并进行堆积发酵，利用发酵的温度杀死虫卵。定期撒布生石灰或石灰乳消毒。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</w:rPr>
        <w:t>5.防止病原扩散：对已控制蛔虫病的猪场和地区，引进的猪应进行隔离观察，同时驱虫后才能合群饲养。</w:t>
      </w:r>
    </w:p>
    <w:p w:rsidR="0023543E" w:rsidRPr="00E543E5" w:rsidRDefault="0023543E" w:rsidP="0023543E">
      <w:pPr>
        <w:spacing w:line="240" w:lineRule="auto"/>
        <w:ind w:firstLineChars="200" w:firstLine="480"/>
        <w:rPr>
          <w:sz w:val="24"/>
        </w:rPr>
      </w:pPr>
      <w:r w:rsidRPr="00E543E5">
        <w:rPr>
          <w:rFonts w:hint="eastAsia"/>
          <w:sz w:val="24"/>
        </w:rPr>
        <w:t>（二）疾病治疗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zCs w:val="24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可用以下药物：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1.左咪唑  按每千克体重10㎎，喂服或肌注。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2.甲苯咪唑  按每千克体重10～20㎎，混在饲料中喂服。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3.氟苯咪唑  按每千克体重30㎎混饲，连用5天。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4.丙硫咪唑  按每千克体重10㎎口服。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 w:hint="eastAsia"/>
          <w:shd w:val="clear" w:color="auto" w:fill="FFFFFF"/>
        </w:rPr>
        <w:t>5.硫苯咪唑  按每千克体重3㎎，连用3天。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5D4397B" wp14:editId="59ADF4E8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79600" cy="1347470"/>
            <wp:effectExtent l="0" t="0" r="6350" b="5080"/>
            <wp:wrapSquare wrapText="bothSides"/>
            <wp:docPr id="3559" name="图片 3559" descr="QQ图片2013121819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 descr="QQ图片201312181950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hd w:val="clear" w:color="auto" w:fill="FFFFFF"/>
        </w:rPr>
        <w:t>6.伊维菌素  针剂：按每千克体重0.3㎎，一次皮下注射；预混剂：每天0.1㎎，连用7天。</w:t>
      </w:r>
    </w:p>
    <w:p w:rsidR="0023543E" w:rsidRPr="005E5F4C" w:rsidRDefault="0023543E" w:rsidP="0023543E">
      <w:pPr>
        <w:spacing w:line="240" w:lineRule="auto"/>
        <w:ind w:firstLineChars="200" w:firstLine="560"/>
        <w:rPr>
          <w:sz w:val="28"/>
        </w:rPr>
      </w:pPr>
      <w:r w:rsidRPr="005E5F4C">
        <w:rPr>
          <w:rFonts w:hint="eastAsia"/>
          <w:sz w:val="28"/>
        </w:rPr>
        <w:t>二、疾病诊断</w:t>
      </w:r>
    </w:p>
    <w:p w:rsidR="0023543E" w:rsidRPr="005E5F4C" w:rsidRDefault="0023543E" w:rsidP="0023543E">
      <w:pPr>
        <w:spacing w:line="240" w:lineRule="auto"/>
        <w:ind w:firstLineChars="200" w:firstLine="480"/>
        <w:rPr>
          <w:sz w:val="24"/>
        </w:rPr>
      </w:pPr>
      <w:r w:rsidRPr="005E5F4C">
        <w:rPr>
          <w:rFonts w:hint="eastAsia"/>
          <w:sz w:val="24"/>
        </w:rPr>
        <w:t>（一）病原</w:t>
      </w:r>
    </w:p>
    <w:p w:rsidR="0023543E" w:rsidRDefault="0023543E" w:rsidP="0023543E">
      <w:pPr>
        <w:spacing w:line="240" w:lineRule="auto"/>
        <w:ind w:firstLine="420"/>
        <w:rPr>
          <w:bCs/>
          <w:szCs w:val="24"/>
          <w:shd w:val="clear" w:color="auto" w:fill="FFFFFF"/>
        </w:rPr>
      </w:pPr>
      <w:r>
        <w:rPr>
          <w:rFonts w:ascii="宋体" w:hAnsi="宋体" w:hint="eastAsia"/>
          <w:bCs/>
          <w:shd w:val="clear" w:color="auto" w:fill="FFFFFF"/>
        </w:rPr>
        <w:t>1.</w:t>
      </w:r>
      <w:r>
        <w:rPr>
          <w:rFonts w:hint="eastAsia"/>
          <w:bCs/>
          <w:shd w:val="clear" w:color="auto" w:fill="FFFFFF"/>
        </w:rPr>
        <w:t>猪蛔虫的形态特点</w:t>
      </w:r>
    </w:p>
    <w:p w:rsidR="0023543E" w:rsidRDefault="0023543E" w:rsidP="0023543E">
      <w:pPr>
        <w:spacing w:line="240" w:lineRule="auto"/>
        <w:ind w:firstLine="420"/>
        <w:rPr>
          <w:rFonts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93E3A" wp14:editId="6EF4F7A8">
                <wp:simplePos x="0" y="0"/>
                <wp:positionH relativeFrom="column">
                  <wp:posOffset>3308350</wp:posOffset>
                </wp:positionH>
                <wp:positionV relativeFrom="paragraph">
                  <wp:posOffset>191135</wp:posOffset>
                </wp:positionV>
                <wp:extent cx="2276475" cy="891540"/>
                <wp:effectExtent l="0" t="0" r="28575" b="22860"/>
                <wp:wrapSquare wrapText="bothSides"/>
                <wp:docPr id="3558" name="文本框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Pr="0025506C" w:rsidRDefault="0023543E" w:rsidP="0023543E">
                            <w:pPr>
                              <w:pStyle w:val="a5"/>
                            </w:pPr>
                            <w:r w:rsidRPr="0025506C"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6</w:t>
                            </w:r>
                            <w:r w:rsidRPr="0025506C">
                              <w:rPr>
                                <w:rFonts w:hint="eastAsia"/>
                              </w:rPr>
                              <w:t xml:space="preserve">-1  </w:t>
                            </w:r>
                            <w:r w:rsidRPr="0025506C">
                              <w:rPr>
                                <w:rFonts w:hint="eastAsia"/>
                              </w:rPr>
                              <w:t>猪蛔虫</w:t>
                            </w:r>
                          </w:p>
                          <w:p w:rsidR="0023543E" w:rsidRPr="0025506C" w:rsidRDefault="0023543E" w:rsidP="0023543E">
                            <w:pPr>
                              <w:pStyle w:val="a5"/>
                            </w:pPr>
                            <w:r w:rsidRPr="0025506C">
                              <w:rPr>
                                <w:rFonts w:hint="eastAsia"/>
                              </w:rPr>
                              <w:t>1.</w:t>
                            </w:r>
                            <w:r w:rsidRPr="0025506C">
                              <w:rPr>
                                <w:rFonts w:hint="eastAsia"/>
                              </w:rPr>
                              <w:t>虫体</w:t>
                            </w:r>
                            <w:r w:rsidRPr="0025506C">
                              <w:rPr>
                                <w:rFonts w:hint="eastAsia"/>
                              </w:rPr>
                              <w:t>2.</w:t>
                            </w:r>
                            <w:r w:rsidRPr="0025506C">
                              <w:rPr>
                                <w:rFonts w:hint="eastAsia"/>
                              </w:rPr>
                              <w:t>头端顶面</w:t>
                            </w:r>
                            <w:r w:rsidRPr="0025506C">
                              <w:rPr>
                                <w:rFonts w:hint="eastAsia"/>
                              </w:rPr>
                              <w:t>3.</w:t>
                            </w:r>
                            <w:r w:rsidRPr="0025506C">
                              <w:rPr>
                                <w:rFonts w:hint="eastAsia"/>
                              </w:rPr>
                              <w:t>雌虫尾端</w:t>
                            </w:r>
                            <w:r w:rsidRPr="0025506C">
                              <w:rPr>
                                <w:rFonts w:hint="eastAsia"/>
                              </w:rPr>
                              <w:t>4.</w:t>
                            </w:r>
                            <w:r w:rsidRPr="0025506C">
                              <w:rPr>
                                <w:rFonts w:hint="eastAsia"/>
                              </w:rPr>
                              <w:t>雄虫尾端侧面</w:t>
                            </w:r>
                            <w:r w:rsidRPr="0025506C">
                              <w:rPr>
                                <w:rFonts w:hint="eastAsia"/>
                              </w:rPr>
                              <w:t>5.</w:t>
                            </w:r>
                            <w:r w:rsidRPr="0025506C">
                              <w:rPr>
                                <w:rFonts w:hint="eastAsia"/>
                              </w:rPr>
                              <w:t>雌虫尾端腹面</w:t>
                            </w:r>
                            <w:r w:rsidRPr="0025506C">
                              <w:rPr>
                                <w:rFonts w:hint="eastAsia"/>
                              </w:rPr>
                              <w:t>6.</w:t>
                            </w:r>
                            <w:r w:rsidRPr="0025506C">
                              <w:rPr>
                                <w:rFonts w:hint="eastAsia"/>
                              </w:rPr>
                              <w:t>受精卵</w:t>
                            </w:r>
                            <w:r w:rsidRPr="0025506C">
                              <w:rPr>
                                <w:rFonts w:hint="eastAsia"/>
                              </w:rPr>
                              <w:t>7.</w:t>
                            </w:r>
                            <w:r w:rsidRPr="0025506C">
                              <w:rPr>
                                <w:rFonts w:hint="eastAsia"/>
                              </w:rPr>
                              <w:t>未受精卵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93E3A" id="_x0000_t202" coordsize="21600,21600" o:spt="202" path="m,l,21600r21600,l21600,xe">
                <v:stroke joinstyle="miter"/>
                <v:path gradientshapeok="t" o:connecttype="rect"/>
              </v:shapetype>
              <v:shape id="文本框 3558" o:spid="_x0000_s1026" type="#_x0000_t202" style="position:absolute;left:0;text-align:left;margin-left:260.5pt;margin-top:15.05pt;width:179.25pt;height:7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" strokecolor="white">
                <v:textbox>
                  <w:txbxContent>
                    <w:p w:rsidR="0023543E" w:rsidRPr="0025506C" w:rsidRDefault="0023543E" w:rsidP="0023543E">
                      <w:pPr>
                        <w:pStyle w:val="a5"/>
                      </w:pPr>
                      <w:r w:rsidRPr="0025506C"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6</w:t>
                      </w:r>
                      <w:r w:rsidRPr="0025506C">
                        <w:rPr>
                          <w:rFonts w:hint="eastAsia"/>
                        </w:rPr>
                        <w:t xml:space="preserve">-1  </w:t>
                      </w:r>
                      <w:r w:rsidRPr="0025506C">
                        <w:rPr>
                          <w:rFonts w:hint="eastAsia"/>
                        </w:rPr>
                        <w:t>猪蛔虫</w:t>
                      </w:r>
                    </w:p>
                    <w:p w:rsidR="0023543E" w:rsidRPr="0025506C" w:rsidRDefault="0023543E" w:rsidP="0023543E">
                      <w:pPr>
                        <w:pStyle w:val="a5"/>
                      </w:pPr>
                      <w:r w:rsidRPr="0025506C">
                        <w:rPr>
                          <w:rFonts w:hint="eastAsia"/>
                        </w:rPr>
                        <w:t>1.</w:t>
                      </w:r>
                      <w:r w:rsidRPr="0025506C">
                        <w:rPr>
                          <w:rFonts w:hint="eastAsia"/>
                        </w:rPr>
                        <w:t>虫体</w:t>
                      </w:r>
                      <w:r w:rsidRPr="0025506C">
                        <w:rPr>
                          <w:rFonts w:hint="eastAsia"/>
                        </w:rPr>
                        <w:t>2.</w:t>
                      </w:r>
                      <w:r w:rsidRPr="0025506C">
                        <w:rPr>
                          <w:rFonts w:hint="eastAsia"/>
                        </w:rPr>
                        <w:t>头端顶面</w:t>
                      </w:r>
                      <w:r w:rsidRPr="0025506C">
                        <w:rPr>
                          <w:rFonts w:hint="eastAsia"/>
                        </w:rPr>
                        <w:t>3.</w:t>
                      </w:r>
                      <w:r w:rsidRPr="0025506C">
                        <w:rPr>
                          <w:rFonts w:hint="eastAsia"/>
                        </w:rPr>
                        <w:t>雌虫尾端</w:t>
                      </w:r>
                      <w:r w:rsidRPr="0025506C">
                        <w:rPr>
                          <w:rFonts w:hint="eastAsia"/>
                        </w:rPr>
                        <w:t>4.</w:t>
                      </w:r>
                      <w:r w:rsidRPr="0025506C">
                        <w:rPr>
                          <w:rFonts w:hint="eastAsia"/>
                        </w:rPr>
                        <w:t>雄虫尾端侧面</w:t>
                      </w:r>
                      <w:r w:rsidRPr="0025506C">
                        <w:rPr>
                          <w:rFonts w:hint="eastAsia"/>
                        </w:rPr>
                        <w:t>5.</w:t>
                      </w:r>
                      <w:r w:rsidRPr="0025506C">
                        <w:rPr>
                          <w:rFonts w:hint="eastAsia"/>
                        </w:rPr>
                        <w:t>雌虫尾端腹面</w:t>
                      </w:r>
                      <w:r w:rsidRPr="0025506C">
                        <w:rPr>
                          <w:rFonts w:hint="eastAsia"/>
                        </w:rPr>
                        <w:t>6.</w:t>
                      </w:r>
                      <w:r w:rsidRPr="0025506C">
                        <w:rPr>
                          <w:rFonts w:hint="eastAsia"/>
                        </w:rPr>
                        <w:t>受精卵</w:t>
                      </w:r>
                      <w:r w:rsidRPr="0025506C">
                        <w:rPr>
                          <w:rFonts w:hint="eastAsia"/>
                        </w:rPr>
                        <w:t>7.</w:t>
                      </w:r>
                      <w:r w:rsidRPr="0025506C">
                        <w:rPr>
                          <w:rFonts w:hint="eastAsia"/>
                        </w:rPr>
                        <w:t>未受精卵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Ansi="宋体" w:hint="eastAsia"/>
        </w:rPr>
        <w:t>新鲜时呈灰白色或稍带黄白色</w:t>
      </w:r>
      <w:r>
        <w:rPr>
          <w:rFonts w:hint="eastAsia"/>
          <w:shd w:val="clear" w:color="auto" w:fill="FFFFFF"/>
        </w:rPr>
        <w:t>，</w:t>
      </w:r>
      <w:r>
        <w:rPr>
          <w:rFonts w:hAnsi="宋体" w:hint="eastAsia"/>
        </w:rPr>
        <w:t>虫体为园柱状，前端较细而钝，后端较粗而尖</w:t>
      </w:r>
      <w:r>
        <w:rPr>
          <w:rFonts w:hint="eastAsia"/>
          <w:shd w:val="clear" w:color="auto" w:fill="FFFFFF"/>
        </w:rPr>
        <w:t>。</w:t>
      </w:r>
      <w:r>
        <w:rPr>
          <w:rFonts w:hAnsi="宋体" w:hint="eastAsia"/>
        </w:rPr>
        <w:t>体表光滑具有横纹，虫体前端有三片唇，呈</w:t>
      </w:r>
      <w:r>
        <w:rPr>
          <w:rFonts w:hint="eastAsia"/>
        </w:rPr>
        <w:t>“</w:t>
      </w:r>
      <w:r>
        <w:rPr>
          <w:rFonts w:hAnsi="宋体" w:hint="eastAsia"/>
        </w:rPr>
        <w:t>品</w:t>
      </w:r>
      <w:r>
        <w:rPr>
          <w:rFonts w:hint="eastAsia"/>
        </w:rPr>
        <w:t>”</w:t>
      </w:r>
      <w:r>
        <w:rPr>
          <w:rFonts w:hAnsi="宋体" w:hint="eastAsia"/>
        </w:rPr>
        <w:t>字型分布。雄虫细小，长</w:t>
      </w:r>
      <w:r>
        <w:t>15</w:t>
      </w:r>
      <w:r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cm"/>
        </w:smartTagPr>
        <w:r>
          <w:t>25cm</w:t>
        </w:r>
      </w:smartTag>
      <w:r>
        <w:rPr>
          <w:rFonts w:hAnsi="宋体" w:hint="eastAsia"/>
        </w:rPr>
        <w:t>，尾端向腹面弯曲，有两根等长的交合刺。雌虫长大，大小为</w:t>
      </w:r>
      <w:r>
        <w:t>20</w:t>
      </w:r>
      <w:r>
        <w:rPr>
          <w:rFonts w:hint="eastAsia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cm"/>
        </w:smartTagPr>
        <w:r>
          <w:t>40 cm</w:t>
        </w:r>
      </w:smartTag>
      <w:r>
        <w:rPr>
          <w:rFonts w:hAnsi="宋体" w:hint="eastAsia"/>
        </w:rPr>
        <w:t>，尾端较直，阴门开口于虫体前</w:t>
      </w:r>
      <w:r>
        <w:t>1/3</w:t>
      </w:r>
      <w:r>
        <w:rPr>
          <w:rFonts w:hAnsi="宋体" w:hint="eastAsia"/>
        </w:rPr>
        <w:t>处。虫卵椭圆形，棕黄色，壳厚，由四层膜组成，最外一层上凹凸不平的蛋白质膜。刚排出的虫卵含有一个末分裂的卵胚。未受精卵呈长椭圆形，壳较薄（见</w:t>
      </w:r>
      <w:r>
        <w:rPr>
          <w:rFonts w:ascii="宋体" w:hAnsi="宋体" w:hint="eastAsia"/>
        </w:rPr>
        <w:t>图</w:t>
      </w:r>
      <w:r w:rsidRPr="00844B78">
        <w:rPr>
          <w:rFonts w:ascii="宋体" w:hAnsi="宋体"/>
        </w:rPr>
        <w:t>2-6-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）</w:t>
      </w:r>
      <w:r>
        <w:rPr>
          <w:rFonts w:hAnsi="宋体" w:hint="eastAsia"/>
        </w:rPr>
        <w:t>。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bCs/>
          <w:shd w:val="clear" w:color="auto" w:fill="FFFFFF"/>
        </w:rPr>
      </w:pPr>
      <w:r>
        <w:rPr>
          <w:rFonts w:ascii="宋体" w:hAnsi="宋体" w:hint="eastAsia"/>
          <w:bCs/>
          <w:shd w:val="clear" w:color="auto" w:fill="FFFFFF"/>
        </w:rPr>
        <w:lastRenderedPageBreak/>
        <w:t>2.猪蛔虫的生活史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猪蛔虫的发育不需要中间宿主。虫卵随粪便排出体外，在适宜的温度、适度和充足的空气的条件下，首先可在卵内发育成为第</w:t>
      </w:r>
      <w:r>
        <w:rPr>
          <w:shd w:val="clear" w:color="auto" w:fill="FFFFFF"/>
        </w:rPr>
        <w:t>1</w:t>
      </w:r>
      <w:r>
        <w:rPr>
          <w:rFonts w:hint="eastAsia"/>
          <w:shd w:val="clear" w:color="auto" w:fill="FFFFFF"/>
        </w:rPr>
        <w:t>期幼虫，进一步蜕化发育，约经过</w:t>
      </w:r>
      <w:r>
        <w:rPr>
          <w:shd w:val="clear" w:color="auto" w:fill="FFFFFF"/>
        </w:rPr>
        <w:t>13</w:t>
      </w:r>
      <w:r>
        <w:rPr>
          <w:rFonts w:hint="eastAsia"/>
          <w:shd w:val="clear" w:color="auto" w:fill="FFFFFF"/>
        </w:rPr>
        <w:t>～</w:t>
      </w:r>
      <w:r>
        <w:rPr>
          <w:shd w:val="clear" w:color="auto" w:fill="FFFFFF"/>
        </w:rPr>
        <w:t>18d</w:t>
      </w:r>
      <w:r>
        <w:rPr>
          <w:rFonts w:hint="eastAsia"/>
          <w:shd w:val="clear" w:color="auto" w:fill="FFFFFF"/>
        </w:rPr>
        <w:t>，卵内形成第</w:t>
      </w:r>
      <w:r>
        <w:rPr>
          <w:shd w:val="clear" w:color="auto" w:fill="FFFFFF"/>
        </w:rPr>
        <w:t>2</w:t>
      </w:r>
      <w:r>
        <w:rPr>
          <w:rFonts w:hint="eastAsia"/>
          <w:shd w:val="clear" w:color="auto" w:fill="FFFFFF"/>
        </w:rPr>
        <w:t>期幼虫，此时的虫卵尚无感染能力，须在外界经过</w:t>
      </w:r>
      <w:r>
        <w:rPr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～</w:t>
      </w:r>
      <w:r>
        <w:rPr>
          <w:shd w:val="clear" w:color="auto" w:fill="FFFFFF"/>
        </w:rPr>
        <w:t>5</w:t>
      </w:r>
      <w:r>
        <w:rPr>
          <w:rFonts w:hint="eastAsia"/>
          <w:shd w:val="clear" w:color="auto" w:fill="FFFFFF"/>
        </w:rPr>
        <w:t>周的发育成熟，称为感染性虫卵才具有感染性。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CDD7E6" wp14:editId="61E07F46">
            <wp:simplePos x="0" y="0"/>
            <wp:positionH relativeFrom="column">
              <wp:posOffset>2400300</wp:posOffset>
            </wp:positionH>
            <wp:positionV relativeFrom="paragraph">
              <wp:posOffset>1036320</wp:posOffset>
            </wp:positionV>
            <wp:extent cx="2857500" cy="2042160"/>
            <wp:effectExtent l="0" t="0" r="0" b="0"/>
            <wp:wrapSquare wrapText="bothSides"/>
            <wp:docPr id="3556" name="图片 3556" descr="040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 descr="0402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hd w:val="clear" w:color="auto" w:fill="FFFFFF"/>
        </w:rPr>
        <w:t>猪吞食感染性虫卵后，幼虫在小肠内释出。在虫体释出的</w:t>
      </w:r>
      <w:r>
        <w:rPr>
          <w:shd w:val="clear" w:color="auto" w:fill="FFFFFF"/>
        </w:rPr>
        <w:t>2h</w:t>
      </w:r>
      <w:r>
        <w:rPr>
          <w:rFonts w:hint="eastAsia"/>
          <w:shd w:val="clear" w:color="auto" w:fill="FFFFFF"/>
        </w:rPr>
        <w:t>内，大多数的幼虫钻入肠壁，进入血管，随血流进入肝脏；感染后</w:t>
      </w:r>
      <w:r>
        <w:rPr>
          <w:shd w:val="clear" w:color="auto" w:fill="FFFFFF"/>
        </w:rPr>
        <w:t>4</w:t>
      </w:r>
      <w:r>
        <w:rPr>
          <w:rFonts w:hint="eastAsia"/>
          <w:shd w:val="clear" w:color="auto" w:fill="FFFFFF"/>
        </w:rPr>
        <w:t>～</w:t>
      </w:r>
      <w:r>
        <w:rPr>
          <w:shd w:val="clear" w:color="auto" w:fill="FFFFFF"/>
        </w:rPr>
        <w:t>5d</w:t>
      </w:r>
      <w:r>
        <w:rPr>
          <w:rFonts w:hint="eastAsia"/>
          <w:shd w:val="clear" w:color="auto" w:fill="FFFFFF"/>
        </w:rPr>
        <w:t>，在肝脏内进行第</w:t>
      </w:r>
      <w:r>
        <w:rPr>
          <w:shd w:val="clear" w:color="auto" w:fill="FFFFFF"/>
        </w:rPr>
        <w:t>2</w:t>
      </w:r>
      <w:r>
        <w:rPr>
          <w:rFonts w:hint="eastAsia"/>
          <w:shd w:val="clear" w:color="auto" w:fill="FFFFFF"/>
        </w:rPr>
        <w:t>次蜕化，形成第</w:t>
      </w:r>
      <w:r>
        <w:rPr>
          <w:shd w:val="clear" w:color="auto" w:fill="FFFFFF"/>
        </w:rPr>
        <w:t>3</w:t>
      </w:r>
      <w:r>
        <w:rPr>
          <w:rFonts w:hint="eastAsia"/>
          <w:shd w:val="clear" w:color="auto" w:fill="FFFFFF"/>
        </w:rPr>
        <w:t>期幼虫，第</w:t>
      </w:r>
      <w:r>
        <w:rPr>
          <w:shd w:val="clear" w:color="auto" w:fill="FFFFFF"/>
        </w:rPr>
        <w:t>3</w:t>
      </w:r>
      <w:r>
        <w:rPr>
          <w:rFonts w:hint="eastAsia"/>
          <w:shd w:val="clear" w:color="auto" w:fill="FFFFFF"/>
        </w:rPr>
        <w:t>期幼虫随血流进经肝静脉、后腔静脉进入右心房、右心室和肺动脉，再经毛细血管进入肺泡；感染后</w:t>
      </w:r>
      <w:r>
        <w:rPr>
          <w:shd w:val="clear" w:color="auto" w:fill="FFFFFF"/>
        </w:rPr>
        <w:t>12</w:t>
      </w:r>
      <w:r>
        <w:rPr>
          <w:rFonts w:hint="eastAsia"/>
          <w:shd w:val="clear" w:color="auto" w:fill="FFFFFF"/>
        </w:rPr>
        <w:t>～</w:t>
      </w:r>
      <w:r>
        <w:rPr>
          <w:shd w:val="clear" w:color="auto" w:fill="FFFFFF"/>
        </w:rPr>
        <w:t>14d</w:t>
      </w:r>
      <w:r>
        <w:rPr>
          <w:rFonts w:hint="eastAsia"/>
          <w:shd w:val="clear" w:color="auto" w:fill="FFFFFF"/>
        </w:rPr>
        <w:t>，在肺泡进行第</w:t>
      </w:r>
      <w:r>
        <w:rPr>
          <w:shd w:val="clear" w:color="auto" w:fill="FFFFFF"/>
        </w:rPr>
        <w:t>3</w:t>
      </w:r>
      <w:r>
        <w:rPr>
          <w:rFonts w:hint="eastAsia"/>
          <w:shd w:val="clear" w:color="auto" w:fill="FFFFFF"/>
        </w:rPr>
        <w:t>次蜕化，变成第</w:t>
      </w:r>
      <w:r>
        <w:rPr>
          <w:shd w:val="clear" w:color="auto" w:fill="FFFFFF"/>
        </w:rPr>
        <w:t>4</w:t>
      </w:r>
      <w:r>
        <w:rPr>
          <w:rFonts w:hint="eastAsia"/>
          <w:shd w:val="clear" w:color="auto" w:fill="FFFFFF"/>
        </w:rPr>
        <w:t>期幼虫，虫体继续发育成为肉眼可见的幼虫。这时虫体离开肺泡，经细支气管和支气管上行至气管，随粘液到咽部，再经食道、胃重返小肠。虫体在小肠进行最后一次蜕化，变为第</w:t>
      </w:r>
      <w:r>
        <w:rPr>
          <w:shd w:val="clear" w:color="auto" w:fill="FFFFFF"/>
        </w:rPr>
        <w:t>5</w:t>
      </w:r>
      <w:r>
        <w:rPr>
          <w:rFonts w:hint="eastAsia"/>
          <w:shd w:val="clear" w:color="auto" w:fill="FFFFFF"/>
        </w:rPr>
        <w:t>期幼虫，继续发育成为成虫。猪从吞食感染性虫卵到在小肠内发育成为成虫需要</w:t>
      </w:r>
      <w:r>
        <w:rPr>
          <w:shd w:val="clear" w:color="auto" w:fill="FFFFFF"/>
        </w:rPr>
        <w:t>2</w:t>
      </w:r>
      <w:r>
        <w:rPr>
          <w:rFonts w:hint="eastAsia"/>
          <w:shd w:val="clear" w:color="auto" w:fill="FFFFFF"/>
        </w:rPr>
        <w:t>～</w:t>
      </w:r>
      <w:r>
        <w:rPr>
          <w:shd w:val="clear" w:color="auto" w:fill="FFFFFF"/>
        </w:rPr>
        <w:t>2.5</w:t>
      </w:r>
      <w:r>
        <w:rPr>
          <w:rFonts w:hint="eastAsia"/>
          <w:shd w:val="clear" w:color="auto" w:fill="FFFFFF"/>
        </w:rPr>
        <w:t>个月。虫体在小肠内以粘膜表层物质和肠内容物为为食，在猪体内可生存</w:t>
      </w:r>
      <w:r>
        <w:rPr>
          <w:shd w:val="clear" w:color="auto" w:fill="FFFFFF"/>
        </w:rPr>
        <w:t>6</w:t>
      </w:r>
      <w:r>
        <w:rPr>
          <w:rFonts w:hint="eastAsia"/>
          <w:shd w:val="clear" w:color="auto" w:fill="FFFFFF"/>
        </w:rPr>
        <w:t>个月，然后随粪便排出体外（见</w:t>
      </w:r>
      <w:r>
        <w:rPr>
          <w:rFonts w:ascii="宋体" w:hAnsi="宋体" w:hint="eastAsia"/>
          <w:shd w:val="clear" w:color="auto" w:fill="FFFFFF"/>
        </w:rPr>
        <w:t>图</w:t>
      </w:r>
      <w:r w:rsidRPr="00844B78">
        <w:rPr>
          <w:rFonts w:ascii="宋体" w:hAnsi="宋体"/>
          <w:shd w:val="clear" w:color="auto" w:fill="FFFFFF"/>
        </w:rPr>
        <w:t>2-6</w:t>
      </w:r>
      <w:r>
        <w:rPr>
          <w:rFonts w:ascii="宋体" w:hAnsi="宋体" w:hint="eastAsia"/>
          <w:shd w:val="clear" w:color="auto" w:fill="FFFFFF"/>
        </w:rPr>
        <w:t>-2）</w:t>
      </w:r>
      <w:r>
        <w:rPr>
          <w:rFonts w:hint="eastAsia"/>
          <w:shd w:val="clear" w:color="auto" w:fill="FFFFFF"/>
        </w:rPr>
        <w:t>。</w:t>
      </w:r>
    </w:p>
    <w:p w:rsidR="0023543E" w:rsidRPr="005E5F4C" w:rsidRDefault="0023543E" w:rsidP="0023543E">
      <w:pPr>
        <w:spacing w:line="240" w:lineRule="auto"/>
        <w:ind w:firstLineChars="200" w:firstLine="480"/>
        <w:rPr>
          <w:sz w:val="24"/>
        </w:rPr>
      </w:pPr>
      <w:r w:rsidRPr="005E5F4C">
        <w:rPr>
          <w:rFonts w:hint="eastAsia"/>
          <w:sz w:val="24"/>
        </w:rPr>
        <w:t>（二）流行诊断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z w:val="18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7F8FC5" wp14:editId="44BB759F">
            <wp:simplePos x="0" y="0"/>
            <wp:positionH relativeFrom="margin">
              <wp:posOffset>2654300</wp:posOffset>
            </wp:positionH>
            <wp:positionV relativeFrom="paragraph">
              <wp:posOffset>787400</wp:posOffset>
            </wp:positionV>
            <wp:extent cx="2425700" cy="1574800"/>
            <wp:effectExtent l="0" t="0" r="0" b="6350"/>
            <wp:wrapSquare wrapText="bothSides"/>
            <wp:docPr id="3555" name="图片 3555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 descr="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C34BE" wp14:editId="11A05104">
                <wp:simplePos x="0" y="0"/>
                <wp:positionH relativeFrom="column">
                  <wp:posOffset>2984500</wp:posOffset>
                </wp:positionH>
                <wp:positionV relativeFrom="paragraph">
                  <wp:posOffset>431800</wp:posOffset>
                </wp:positionV>
                <wp:extent cx="1949450" cy="299085"/>
                <wp:effectExtent l="0" t="0" r="12700" b="25400"/>
                <wp:wrapSquare wrapText="bothSides"/>
                <wp:docPr id="3557" name="文本框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  <w:rPr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图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6</w:t>
                            </w:r>
                            <w:r w:rsidRPr="0025506C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 xml:space="preserve">2  </w:t>
                            </w:r>
                            <w:r>
                              <w:rPr>
                                <w:rFonts w:hint="eastAsia"/>
                                <w:shd w:val="clear" w:color="auto" w:fill="FFFFFF"/>
                              </w:rPr>
                              <w:t>猪蛔虫生活史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34BE" id="文本框 3557" o:spid="_x0000_s1027" type="#_x0000_t202" style="position:absolute;left:0;text-align:left;margin-left:235pt;margin-top:34pt;width:153.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" strokecolor="white">
                <v:textbox style="mso-fit-shape-to-text:t">
                  <w:txbxContent>
                    <w:p w:rsidR="0023543E" w:rsidRDefault="0023543E" w:rsidP="0023543E">
                      <w:pPr>
                        <w:pStyle w:val="a5"/>
                        <w:rPr>
                          <w:shd w:val="clear" w:color="auto" w:fill="FFFFFF"/>
                        </w:rPr>
                      </w:pPr>
                      <w:r>
                        <w:rPr>
                          <w:rFonts w:hint="eastAsia"/>
                          <w:shd w:val="clear" w:color="auto" w:fill="FFFFFF"/>
                        </w:rPr>
                        <w:t>图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6</w:t>
                      </w:r>
                      <w:r w:rsidRPr="0025506C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 xml:space="preserve">2  </w:t>
                      </w:r>
                      <w:r>
                        <w:rPr>
                          <w:rFonts w:hint="eastAsia"/>
                          <w:shd w:val="clear" w:color="auto" w:fill="FFFFFF"/>
                        </w:rPr>
                        <w:t>猪蛔虫生活史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hd w:val="clear" w:color="auto" w:fill="FFFFFF"/>
        </w:rPr>
        <w:t>一般在饲养管理不良和环境卫生条件差的猪场，蛔虫病的发病率较高，尤其是</w:t>
      </w:r>
      <w:r>
        <w:rPr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～</w:t>
      </w:r>
      <w:r>
        <w:rPr>
          <w:shd w:val="clear" w:color="auto" w:fill="FFFFFF"/>
        </w:rPr>
        <w:t>5</w:t>
      </w:r>
      <w:r>
        <w:rPr>
          <w:rFonts w:hint="eastAsia"/>
          <w:shd w:val="clear" w:color="auto" w:fill="FFFFFF"/>
        </w:rPr>
        <w:t>月仔猪最容易感染蛔虫，症状也较为严重。主要感染来源是一些感染性虫卵，感染途经主要经口感染。蚯蚓和粪甲虫可作为转续宿主。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蛔虫病之所以广泛流行，与下列因素有关：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1.</w:t>
      </w:r>
      <w:r>
        <w:rPr>
          <w:rFonts w:hint="eastAsia"/>
          <w:shd w:val="clear" w:color="auto" w:fill="FFFFFF"/>
        </w:rPr>
        <w:t>蛔虫为直接发育型，不需要中间宿主。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2.</w:t>
      </w:r>
      <w:r>
        <w:rPr>
          <w:rFonts w:hint="eastAsia"/>
          <w:shd w:val="clear" w:color="auto" w:fill="FFFFFF"/>
        </w:rPr>
        <w:t>雌虫的繁殖力强。</w:t>
      </w:r>
      <w:r>
        <w:rPr>
          <w:shd w:val="clear" w:color="auto" w:fill="FFFFFF"/>
        </w:rPr>
        <w:t xml:space="preserve">  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3.</w:t>
      </w:r>
      <w:r>
        <w:rPr>
          <w:rFonts w:hint="eastAsia"/>
          <w:shd w:val="clear" w:color="auto" w:fill="FFFFFF"/>
        </w:rPr>
        <w:t>虫卵对各种外界因素的抵抗力很强。</w:t>
      </w:r>
      <w:r>
        <w:rPr>
          <w:shd w:val="clear" w:color="auto" w:fill="FFFFFF"/>
        </w:rPr>
        <w:t xml:space="preserve">   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0C0D2" wp14:editId="0B02253D">
                <wp:simplePos x="0" y="0"/>
                <wp:positionH relativeFrom="margin">
                  <wp:posOffset>2851150</wp:posOffset>
                </wp:positionH>
                <wp:positionV relativeFrom="paragraph">
                  <wp:posOffset>195580</wp:posOffset>
                </wp:positionV>
                <wp:extent cx="2165350" cy="495300"/>
                <wp:effectExtent l="0" t="0" r="25400" b="19050"/>
                <wp:wrapSquare wrapText="bothSides"/>
                <wp:docPr id="3554" name="文本框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6</w:t>
                            </w:r>
                            <w:r w:rsidRPr="0025506C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猪蛔虫病</w:t>
                            </w:r>
                          </w:p>
                          <w:p w:rsidR="0023543E" w:rsidRDefault="0023543E" w:rsidP="0023543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病猪肝包膜上的纤维素渗出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0C0D2" id="文本框 3554" o:spid="_x0000_s1028" type="#_x0000_t202" style="position:absolute;left:0;text-align:left;margin-left:224.5pt;margin-top:15.4pt;width:170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" strokecolor="white">
                <v:textbox>
                  <w:txbxContent>
                    <w:p w:rsidR="0023543E" w:rsidRDefault="0023543E" w:rsidP="0023543E">
                      <w:pPr>
                        <w:pStyle w:val="a5"/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6</w:t>
                      </w:r>
                      <w:r w:rsidRPr="0025506C"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猪蛔虫病</w:t>
                      </w:r>
                    </w:p>
                    <w:p w:rsidR="0023543E" w:rsidRDefault="0023543E" w:rsidP="0023543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病猪肝包膜上的纤维素渗出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hd w:val="clear" w:color="auto" w:fill="FFFFFF"/>
        </w:rPr>
        <w:t>4.</w:t>
      </w:r>
      <w:r>
        <w:rPr>
          <w:rFonts w:hint="eastAsia"/>
          <w:shd w:val="clear" w:color="auto" w:fill="FFFFFF"/>
        </w:rPr>
        <w:t>蚯蚓可以作为猪蛔虫的贮藏宿主，猪吞食含有感染性虫卵的蚯蚓可获得大量感染。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5B4CAE" wp14:editId="05999FE8">
            <wp:simplePos x="0" y="0"/>
            <wp:positionH relativeFrom="margin">
              <wp:posOffset>2711450</wp:posOffset>
            </wp:positionH>
            <wp:positionV relativeFrom="paragraph">
              <wp:posOffset>332740</wp:posOffset>
            </wp:positionV>
            <wp:extent cx="2444750" cy="1637030"/>
            <wp:effectExtent l="0" t="0" r="0" b="1270"/>
            <wp:wrapSquare wrapText="bothSides"/>
            <wp:docPr id="3553" name="图片 3553" descr="17-2-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 descr="17-2-fi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hd w:val="clear" w:color="auto" w:fill="FFFFFF"/>
        </w:rPr>
        <w:t>5.</w:t>
      </w:r>
      <w:r>
        <w:rPr>
          <w:rFonts w:hint="eastAsia"/>
          <w:shd w:val="clear" w:color="auto" w:fill="FFFFFF"/>
        </w:rPr>
        <w:t>当饲料中维生素（尤其是维生素</w:t>
      </w:r>
      <w:r>
        <w:rPr>
          <w:shd w:val="clear" w:color="auto" w:fill="FFFFFF"/>
        </w:rPr>
        <w:t>A</w:t>
      </w:r>
      <w:r>
        <w:rPr>
          <w:rFonts w:hint="eastAsia"/>
          <w:shd w:val="clear" w:color="auto" w:fill="FFFFFF"/>
        </w:rPr>
        <w:t>）和矿物质缺乏的情况下，仔猪最容易大量感染蛔虫而发病。</w:t>
      </w:r>
    </w:p>
    <w:p w:rsidR="0023543E" w:rsidRPr="005E5F4C" w:rsidRDefault="0023543E" w:rsidP="0023543E">
      <w:pPr>
        <w:spacing w:line="240" w:lineRule="auto"/>
        <w:ind w:firstLineChars="200" w:firstLine="480"/>
        <w:rPr>
          <w:sz w:val="24"/>
        </w:rPr>
      </w:pPr>
      <w:r w:rsidRPr="005E5F4C">
        <w:rPr>
          <w:rFonts w:hint="eastAsia"/>
          <w:sz w:val="24"/>
        </w:rPr>
        <w:t>（三）临床和剖检诊断</w:t>
      </w:r>
    </w:p>
    <w:p w:rsidR="0023543E" w:rsidRDefault="0023543E" w:rsidP="0023543E">
      <w:pPr>
        <w:spacing w:line="240" w:lineRule="auto"/>
        <w:ind w:firstLine="420"/>
        <w:rPr>
          <w:szCs w:val="24"/>
          <w:shd w:val="clear" w:color="auto" w:fill="FFFFFF"/>
        </w:rPr>
      </w:pPr>
      <w:r>
        <w:rPr>
          <w:rFonts w:hint="eastAsia"/>
          <w:shd w:val="clear" w:color="auto" w:fill="FFFFFF"/>
        </w:rPr>
        <w:t>幼虫和成虫阶段引起的症状和病理变化各不相同。</w:t>
      </w:r>
    </w:p>
    <w:p w:rsidR="0023543E" w:rsidRDefault="0023543E" w:rsidP="0023543E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1.</w:t>
      </w:r>
      <w:r>
        <w:rPr>
          <w:rFonts w:hint="eastAsia"/>
          <w:shd w:val="clear" w:color="auto" w:fill="FFFFFF"/>
        </w:rPr>
        <w:t>幼虫寄生阶段</w:t>
      </w:r>
    </w:p>
    <w:p w:rsidR="0023543E" w:rsidRDefault="0023543E" w:rsidP="0023543E">
      <w:pPr>
        <w:spacing w:line="240" w:lineRule="auto"/>
        <w:ind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9841F3" wp14:editId="7926E9BB">
                <wp:simplePos x="0" y="0"/>
                <wp:positionH relativeFrom="column">
                  <wp:posOffset>2933700</wp:posOffset>
                </wp:positionH>
                <wp:positionV relativeFrom="paragraph">
                  <wp:posOffset>610235</wp:posOffset>
                </wp:positionV>
                <wp:extent cx="2165350" cy="276225"/>
                <wp:effectExtent l="0" t="0" r="25400" b="28575"/>
                <wp:wrapSquare wrapText="bothSides"/>
                <wp:docPr id="3552" name="文本框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43E" w:rsidRDefault="0023543E" w:rsidP="0023543E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-4</w:t>
                            </w:r>
                            <w:r>
                              <w:rPr>
                                <w:rFonts w:hint="eastAsia"/>
                              </w:rPr>
                              <w:t>猪蛔虫病，病猪乳斑肝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841F3" id="文本框 3552" o:spid="_x0000_s1029" type="#_x0000_t202" style="position:absolute;left:0;text-align:left;margin-left:231pt;margin-top:48.05pt;width:170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" strokecolor="white">
                <v:textbox>
                  <w:txbxContent>
                    <w:p w:rsidR="0023543E" w:rsidRDefault="0023543E" w:rsidP="0023543E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图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-4</w:t>
                      </w:r>
                      <w:r>
                        <w:rPr>
                          <w:rFonts w:hint="eastAsia"/>
                        </w:rPr>
                        <w:t>猪蛔虫病，病猪乳斑肝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hd w:val="clear" w:color="auto" w:fill="FFFFFF"/>
        </w:rPr>
        <w:t>幼虫在体内移行可释放出免疫原性物质，造成对各器官的损害，主要对肝和肺的损害（见</w:t>
      </w:r>
      <w:r>
        <w:rPr>
          <w:rFonts w:ascii="宋体" w:hAnsi="宋体" w:hint="eastAsia"/>
        </w:rPr>
        <w:t>图</w:t>
      </w:r>
      <w:r>
        <w:rPr>
          <w:rFonts w:ascii="宋体" w:hAnsi="宋体"/>
        </w:rPr>
        <w:t>2-6</w:t>
      </w:r>
      <w:r>
        <w:rPr>
          <w:rFonts w:ascii="宋体" w:hAnsi="宋体" w:hint="eastAsia"/>
        </w:rPr>
        <w:t>-3）</w:t>
      </w:r>
      <w:r>
        <w:rPr>
          <w:rFonts w:hint="eastAsia"/>
          <w:shd w:val="clear" w:color="auto" w:fill="FFFFFF"/>
        </w:rPr>
        <w:t>。幼虫在肝中滞留，肝脏小点出血和肝细胞浑浊肿胀、变性和坏死，在肝脏表面形成云雾状的“蛔虫斑”（见</w:t>
      </w:r>
      <w:r>
        <w:rPr>
          <w:rFonts w:ascii="宋体" w:hAnsi="宋体" w:hint="eastAsia"/>
        </w:rPr>
        <w:t>图</w:t>
      </w:r>
      <w:r>
        <w:rPr>
          <w:rFonts w:ascii="宋体" w:hAnsi="宋体"/>
        </w:rPr>
        <w:t>2-6-</w:t>
      </w:r>
      <w:r>
        <w:rPr>
          <w:rFonts w:ascii="宋体" w:hAnsi="宋体" w:hint="eastAsia"/>
        </w:rPr>
        <w:t>4）</w:t>
      </w:r>
      <w:r>
        <w:rPr>
          <w:rFonts w:hint="eastAsia"/>
          <w:shd w:val="clear" w:color="auto" w:fill="FFFFFF"/>
        </w:rPr>
        <w:t>。幼虫进入肺泡时，小血管破裂，肺脏出血和水肿，严重者伴发肺炎。临床表现为精神沉郁，食欲</w:t>
      </w:r>
      <w:r>
        <w:rPr>
          <w:rFonts w:hint="eastAsia"/>
          <w:shd w:val="clear" w:color="auto" w:fill="FFFFFF"/>
        </w:rPr>
        <w:lastRenderedPageBreak/>
        <w:t>减退，异嗜，营养不良，贫血，黄疸，严重时体温升高、咳嗽、呼吸增快、呕吐和腹泻等症状。</w:t>
      </w:r>
      <w:r>
        <w:rPr>
          <w:rFonts w:ascii="宋体" w:hAnsi="宋体" w:hint="eastAsia"/>
          <w:shd w:val="clear" w:color="auto" w:fill="FFFFFF"/>
        </w:rPr>
        <w:t>3～6</w:t>
      </w:r>
      <w:r>
        <w:rPr>
          <w:rFonts w:hint="eastAsia"/>
          <w:shd w:val="clear" w:color="auto" w:fill="FFFFFF"/>
        </w:rPr>
        <w:t>月龄的仔猪症状比较明显。</w:t>
      </w:r>
      <w:r>
        <w:rPr>
          <w:shd w:val="clear" w:color="auto" w:fill="FFFFFF"/>
        </w:rPr>
        <w:t xml:space="preserve">    </w:t>
      </w:r>
      <w:r>
        <w:rPr>
          <w:b/>
          <w:bCs/>
        </w:rPr>
        <w:t xml:space="preserve">                                      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t xml:space="preserve">   </w:t>
      </w:r>
      <w:r>
        <w:rPr>
          <w:rFonts w:ascii="宋体" w:hAnsi="宋体" w:hint="eastAsia"/>
          <w:shd w:val="clear" w:color="auto" w:fill="FFFFFF"/>
        </w:rPr>
        <w:t>2.成虫寄生阶段</w:t>
      </w:r>
    </w:p>
    <w:p w:rsidR="0023543E" w:rsidRDefault="0023543E" w:rsidP="0023543E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E19ED9" wp14:editId="3E97C4AC">
            <wp:simplePos x="0" y="0"/>
            <wp:positionH relativeFrom="column">
              <wp:posOffset>3181350</wp:posOffset>
            </wp:positionH>
            <wp:positionV relativeFrom="paragraph">
              <wp:posOffset>138430</wp:posOffset>
            </wp:positionV>
            <wp:extent cx="2030730" cy="1437005"/>
            <wp:effectExtent l="0" t="0" r="7620" b="0"/>
            <wp:wrapSquare wrapText="bothSides"/>
            <wp:docPr id="3550" name="图片 3550" descr="094S4N2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094S4N21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7" b="2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</w:rPr>
        <w:t>成虫能分泌毒素，作用于中枢神经和血管，引起一系列神经症状。成虫夺取宿主大量营养，使仔猪发育不良，生长受阻，被毛粗乱，常是形成“僵猪”的一个重要原因</w:t>
      </w:r>
      <w:r>
        <w:rPr>
          <w:rFonts w:ascii="宋体" w:hAnsi="宋体" w:hint="eastAsia"/>
          <w:shd w:val="clear" w:color="auto" w:fill="FFFFFF"/>
        </w:rPr>
        <w:t>。另外，还可以机械性刺激肠粘膜和阻塞肠道，严重时因为肠破裂而死亡。蛔虫具有异位游走特性，在饥饿、驱虫等应激条件下，蛔虫可以钻入单管，造成胆管堵塞（见图</w:t>
      </w:r>
      <w:r>
        <w:rPr>
          <w:rFonts w:ascii="宋体" w:hAnsi="宋体"/>
          <w:shd w:val="clear" w:color="auto" w:fill="FFFFFF"/>
        </w:rPr>
        <w:t>2-6</w:t>
      </w:r>
      <w:r>
        <w:rPr>
          <w:rFonts w:ascii="宋体" w:hAnsi="宋体" w:hint="eastAsia"/>
          <w:shd w:val="clear" w:color="auto" w:fill="FFFFFF"/>
        </w:rPr>
        <w:t>-5），导致黄疸、呕吐、消化障碍、剧烈腹痛等症状，严重时可死亡。</w:t>
      </w:r>
    </w:p>
    <w:p w:rsidR="005A7882" w:rsidRPr="00890D2F" w:rsidRDefault="005A7882">
      <w:bookmarkStart w:id="0" w:name="_GoBack"/>
      <w:bookmarkEnd w:id="0"/>
    </w:p>
    <w:sectPr w:rsidR="005A7882" w:rsidRPr="0089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AC9" w:rsidRDefault="00550AC9" w:rsidP="0023543E">
      <w:pPr>
        <w:spacing w:line="240" w:lineRule="auto"/>
      </w:pPr>
      <w:r>
        <w:separator/>
      </w:r>
    </w:p>
  </w:endnote>
  <w:endnote w:type="continuationSeparator" w:id="0">
    <w:p w:rsidR="00550AC9" w:rsidRDefault="00550AC9" w:rsidP="002354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AC9" w:rsidRDefault="00550AC9" w:rsidP="0023543E">
      <w:pPr>
        <w:spacing w:line="240" w:lineRule="auto"/>
      </w:pPr>
      <w:r>
        <w:separator/>
      </w:r>
    </w:p>
  </w:footnote>
  <w:footnote w:type="continuationSeparator" w:id="0">
    <w:p w:rsidR="00550AC9" w:rsidRDefault="00550AC9" w:rsidP="002354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41BD2"/>
    <w:multiLevelType w:val="hybridMultilevel"/>
    <w:tmpl w:val="FF4A5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07"/>
    <w:rsid w:val="0023543E"/>
    <w:rsid w:val="00252452"/>
    <w:rsid w:val="00550AC9"/>
    <w:rsid w:val="005A7882"/>
    <w:rsid w:val="005E3E07"/>
    <w:rsid w:val="007A7A74"/>
    <w:rsid w:val="008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8E83F-854A-457A-96C7-DC3281C5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3E"/>
    <w:pPr>
      <w:widowControl w:val="0"/>
      <w:spacing w:line="360" w:lineRule="exact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3543E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543E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43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3543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23543E"/>
    <w:rPr>
      <w:b/>
      <w:bCs/>
      <w:sz w:val="28"/>
      <w:szCs w:val="28"/>
    </w:rPr>
  </w:style>
  <w:style w:type="paragraph" w:styleId="a5">
    <w:name w:val="No Spacing"/>
    <w:aliases w:val="图注"/>
    <w:uiPriority w:val="1"/>
    <w:qFormat/>
    <w:rsid w:val="00235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unhideWhenUsed/>
    <w:qFormat/>
    <w:rsid w:val="002354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</cp:revision>
  <dcterms:created xsi:type="dcterms:W3CDTF">2021-02-09T23:50:00Z</dcterms:created>
  <dcterms:modified xsi:type="dcterms:W3CDTF">2021-02-10T15:28:00Z</dcterms:modified>
</cp:coreProperties>
</file>