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3C1" w:rsidRPr="00F35236" w:rsidRDefault="001E23C1" w:rsidP="001E23C1">
      <w:pPr>
        <w:pStyle w:val="2"/>
        <w:jc w:val="center"/>
        <w:rPr>
          <w:rFonts w:asciiTheme="majorEastAsia" w:hAnsiTheme="majorEastAsia"/>
          <w:sz w:val="30"/>
          <w:szCs w:val="30"/>
        </w:rPr>
      </w:pPr>
      <w:r w:rsidRPr="00F35236">
        <w:rPr>
          <w:rFonts w:asciiTheme="majorEastAsia" w:hAnsiTheme="majorEastAsia" w:hint="eastAsia"/>
          <w:sz w:val="30"/>
          <w:szCs w:val="30"/>
        </w:rPr>
        <w:t>任务4 猪无乳综合症防治</w:t>
      </w:r>
    </w:p>
    <w:p w:rsidR="001E23C1" w:rsidRDefault="001E23C1" w:rsidP="001E23C1">
      <w:pPr>
        <w:spacing w:line="240" w:lineRule="auto"/>
        <w:ind w:firstLine="420"/>
      </w:pPr>
      <w:r>
        <w:rPr>
          <w:rFonts w:hint="eastAsia"/>
        </w:rPr>
        <w:t>母猪无乳综合症又称泌乳失败、产褥热等。表现为初乳和乳汁产量不足，是产后母猪常发的疾病之一。当发生此病时，仔猪死亡率较高，对养猪业影晌较大。以往称此病为乳房炎</w:t>
      </w:r>
      <w:r>
        <w:rPr>
          <w:rFonts w:hint="eastAsia"/>
        </w:rPr>
        <w:t>-</w:t>
      </w:r>
      <w:r>
        <w:rPr>
          <w:rFonts w:hint="eastAsia"/>
        </w:rPr>
        <w:t>子宫炎</w:t>
      </w:r>
      <w:r>
        <w:rPr>
          <w:rFonts w:hint="eastAsia"/>
        </w:rPr>
        <w:t>-</w:t>
      </w:r>
      <w:r>
        <w:rPr>
          <w:rFonts w:hint="eastAsia"/>
        </w:rPr>
        <w:t>无乳综合征，是根据产后最明显的临床症状来命名的。但目前许多学者认为，临床上许多泌乳失败的母猪并不发生子宫炎，此外乳房炎和无乳症可能同时发生，也可能单独发生，它是一种病因较为复杂的产科疾病，因此称为泌乳失败或无乳综合症更好。</w:t>
      </w:r>
    </w:p>
    <w:p w:rsidR="001E23C1" w:rsidRPr="004F2F74" w:rsidRDefault="001E23C1" w:rsidP="001E23C1">
      <w:pPr>
        <w:spacing w:line="240" w:lineRule="auto"/>
        <w:ind w:firstLineChars="200" w:firstLine="560"/>
        <w:rPr>
          <w:sz w:val="28"/>
        </w:rPr>
      </w:pPr>
      <w:r w:rsidRPr="004F2F74">
        <w:rPr>
          <w:rFonts w:hint="eastAsia"/>
          <w:sz w:val="28"/>
        </w:rPr>
        <w:t>一、疾病防治</w:t>
      </w:r>
    </w:p>
    <w:p w:rsidR="001E23C1" w:rsidRDefault="001E23C1" w:rsidP="001E23C1">
      <w:pPr>
        <w:spacing w:line="240" w:lineRule="auto"/>
        <w:ind w:firstLine="420"/>
      </w:pPr>
      <w:r>
        <w:rPr>
          <w:rFonts w:hint="eastAsia"/>
        </w:rPr>
        <w:t>对患病母猪处理对产后母猪使用抗菌药或非甾类抗炎药注射是产房常用的措施。用于严重感染，产后泌乳障碍的猪群。</w:t>
      </w:r>
    </w:p>
    <w:p w:rsidR="001E23C1" w:rsidRDefault="001E23C1" w:rsidP="001E23C1">
      <w:pPr>
        <w:spacing w:line="240" w:lineRule="auto"/>
        <w:ind w:firstLine="420"/>
      </w:pPr>
      <w:r>
        <w:rPr>
          <w:rFonts w:hint="eastAsia"/>
        </w:rPr>
        <w:t>非甾体类抗炎药治疗方案使用氟尼克辛、邻甲氯灭酸、美洛昔康等在分娩当天和第二天进行治疗。</w:t>
      </w:r>
    </w:p>
    <w:p w:rsidR="001E23C1" w:rsidRDefault="001E23C1" w:rsidP="001E23C1">
      <w:pPr>
        <w:spacing w:line="240" w:lineRule="auto"/>
        <w:ind w:firstLine="420"/>
      </w:pPr>
      <w:r>
        <w:rPr>
          <w:rFonts w:hint="eastAsia"/>
        </w:rPr>
        <w:t>抗菌药预防方案</w:t>
      </w:r>
      <w:r>
        <w:rPr>
          <w:rFonts w:hint="eastAsia"/>
        </w:rPr>
        <w:t xml:space="preserve"> </w:t>
      </w:r>
      <w:r>
        <w:rPr>
          <w:rFonts w:hint="eastAsia"/>
        </w:rPr>
        <w:t>产前、产后各一周，饲料中添加抗菌药或产后的头两天每天注射抗菌药。抗菌药的选取应根据猪场分离的与产后无乳综合症相关的微生物的抗菌谱来选择。</w:t>
      </w:r>
    </w:p>
    <w:p w:rsidR="001E23C1" w:rsidRDefault="001E23C1" w:rsidP="001E23C1">
      <w:pPr>
        <w:spacing w:line="240" w:lineRule="auto"/>
        <w:ind w:firstLine="420"/>
      </w:pPr>
      <w:r>
        <w:rPr>
          <w:rFonts w:hint="eastAsia"/>
        </w:rPr>
        <w:t>刺激乳汁生成</w:t>
      </w:r>
      <w:r>
        <w:rPr>
          <w:rFonts w:hint="eastAsia"/>
        </w:rPr>
        <w:t xml:space="preserve"> </w:t>
      </w:r>
      <w:r>
        <w:rPr>
          <w:rFonts w:hint="eastAsia"/>
        </w:rPr>
        <w:t>重复使用催产素是最常见的刺激母猪乳汁生成的方法。</w:t>
      </w:r>
    </w:p>
    <w:p w:rsidR="001E23C1" w:rsidRDefault="001E23C1" w:rsidP="001E23C1">
      <w:pPr>
        <w:spacing w:line="240" w:lineRule="auto"/>
        <w:ind w:firstLine="420"/>
      </w:pPr>
      <w:r>
        <w:rPr>
          <w:rFonts w:hint="eastAsia"/>
        </w:rPr>
        <w:t>应用氯丙嗪及其类似物能够提高催乳素水平。</w:t>
      </w:r>
    </w:p>
    <w:p w:rsidR="001E23C1" w:rsidRDefault="001E23C1" w:rsidP="001E23C1">
      <w:pPr>
        <w:spacing w:line="240" w:lineRule="auto"/>
        <w:ind w:firstLine="420"/>
      </w:pPr>
      <w:r>
        <w:rPr>
          <w:rFonts w:hint="eastAsia"/>
        </w:rPr>
        <w:t>分娩当天使用前列腺素可诱导分娩，可降低患产后无乳综合症比例较高的母猪群该病的发病率，并可预防临床型子宫内膜炎。</w:t>
      </w:r>
    </w:p>
    <w:p w:rsidR="001E23C1" w:rsidRDefault="001E23C1" w:rsidP="001E23C1">
      <w:pPr>
        <w:spacing w:line="240" w:lineRule="auto"/>
        <w:ind w:firstLine="420"/>
      </w:pPr>
      <w:r>
        <w:rPr>
          <w:rFonts w:hint="eastAsia"/>
        </w:rPr>
        <w:t>对新生仔猪护理</w:t>
      </w:r>
      <w:r>
        <w:rPr>
          <w:rFonts w:hint="eastAsia"/>
        </w:rPr>
        <w:t>:</w:t>
      </w:r>
    </w:p>
    <w:p w:rsidR="001E23C1" w:rsidRDefault="001E23C1" w:rsidP="001E23C1">
      <w:pPr>
        <w:spacing w:line="240" w:lineRule="auto"/>
        <w:ind w:firstLine="420"/>
      </w:pPr>
      <w:r>
        <w:rPr>
          <w:rFonts w:hint="eastAsia"/>
        </w:rPr>
        <w:t>防止仔猪脱水，提供其他形式的能量，使用乳汁替代品结合易消化和适口性好的饲料饲喂仔猪。有条件时可以寄养给其他母猪。对母猪治疗期间，应把仔猪留在母猪身边，让它们吸吮母猪乳头以刺激母猪，有助于恢复母猪放乳。</w:t>
      </w:r>
    </w:p>
    <w:p w:rsidR="001E23C1" w:rsidRDefault="001E23C1" w:rsidP="001E23C1">
      <w:pPr>
        <w:spacing w:line="240" w:lineRule="auto"/>
        <w:ind w:firstLine="420"/>
      </w:pPr>
      <w:r>
        <w:rPr>
          <w:rFonts w:hint="eastAsia"/>
        </w:rPr>
        <w:t>降低母猪无乳综合症的措施还有</w:t>
      </w:r>
      <w:r>
        <w:rPr>
          <w:rFonts w:hint="eastAsia"/>
        </w:rPr>
        <w:t>:</w:t>
      </w:r>
      <w:r>
        <w:rPr>
          <w:rFonts w:hint="eastAsia"/>
        </w:rPr>
        <w:t>加强整个妊娠过程的管理，使母猪保持良好体况；通过在妊娠后期饲喂含纤维素多的饲料，供应充足饮水，增加活动量来减少母猪便秘；改善畜舍的温度、湿度、通风，减少噪音使母猪安静舒适，减少应激等。对于顽固的无乳母猪可淘汰。</w:t>
      </w:r>
    </w:p>
    <w:p w:rsidR="001E23C1" w:rsidRPr="004F2F74" w:rsidRDefault="001E23C1" w:rsidP="001E23C1">
      <w:pPr>
        <w:spacing w:line="240" w:lineRule="auto"/>
        <w:ind w:firstLineChars="200" w:firstLine="560"/>
        <w:rPr>
          <w:sz w:val="28"/>
        </w:rPr>
      </w:pPr>
      <w:r w:rsidRPr="004F2F74">
        <w:rPr>
          <w:rFonts w:hint="eastAsia"/>
          <w:sz w:val="28"/>
        </w:rPr>
        <w:t>二、疾病诊断</w:t>
      </w:r>
    </w:p>
    <w:p w:rsidR="001E23C1" w:rsidRPr="009721CF" w:rsidRDefault="001E23C1" w:rsidP="001E23C1">
      <w:pPr>
        <w:spacing w:line="240" w:lineRule="auto"/>
        <w:ind w:firstLineChars="200" w:firstLine="480"/>
        <w:rPr>
          <w:sz w:val="24"/>
        </w:rPr>
      </w:pPr>
      <w:r w:rsidRPr="009721CF">
        <w:rPr>
          <w:rFonts w:hint="eastAsia"/>
          <w:sz w:val="24"/>
        </w:rPr>
        <w:t>（一）病因</w:t>
      </w:r>
      <w:r w:rsidRPr="009721CF">
        <w:rPr>
          <w:rFonts w:hint="eastAsia"/>
          <w:sz w:val="24"/>
        </w:rPr>
        <w:t xml:space="preserve"> </w:t>
      </w:r>
    </w:p>
    <w:p w:rsidR="001E23C1" w:rsidRDefault="001E23C1" w:rsidP="001E23C1">
      <w:pPr>
        <w:spacing w:line="240" w:lineRule="auto"/>
        <w:ind w:firstLine="420"/>
      </w:pPr>
      <w:r>
        <w:rPr>
          <w:rFonts w:hint="eastAsia"/>
        </w:rPr>
        <w:t>母猪无乳综合症的病因有很多种，如乳腺发育不全、应激、激素不平衡、细菌感染、管理不当、营养不均衡、内毒素血症、运动不足、遗传、难产、过肥、低钙症、麦角中毒、适应性差等，而其中以应激、激素失调、传染因素和营养和管理因素为主因。</w:t>
      </w:r>
    </w:p>
    <w:p w:rsidR="001E23C1" w:rsidRDefault="001E23C1" w:rsidP="001E23C1">
      <w:pPr>
        <w:spacing w:line="240" w:lineRule="auto"/>
        <w:ind w:firstLine="420"/>
      </w:pPr>
      <w:r>
        <w:t>1.</w:t>
      </w:r>
      <w:r>
        <w:rPr>
          <w:rFonts w:hint="eastAsia"/>
        </w:rPr>
        <w:t>应激。圈舍、温度、湿度的改变，转群、运输、噪音、日粮的改变、母猪分娩（尤其是难产）、哺乳（仔猪牙齿啃咬）以及药物注射等，其中分娩应激最为严重。应激可导致肾上腺皮质机能增强，肾上腺皮质分泌的皮质醇可抑制多形核白细胞的机能，从而成为乳房炎发生的一个原因；应激可导致垂体分泌催产素受阻；另外应激可降低甲状腺机能，使病猪的自然抵抗力减退。</w:t>
      </w:r>
    </w:p>
    <w:p w:rsidR="001E23C1" w:rsidRDefault="001E23C1" w:rsidP="001E23C1">
      <w:pPr>
        <w:spacing w:line="240" w:lineRule="auto"/>
        <w:ind w:firstLine="420"/>
      </w:pPr>
      <w:r>
        <w:t>2.</w:t>
      </w:r>
      <w:r>
        <w:rPr>
          <w:rFonts w:hint="eastAsia"/>
        </w:rPr>
        <w:t>内分泌因素。从生殖激素功能上讲，雌激素结合生长素和肾上腺皮质激素可以促进乳腺腺管系统发育，孕酮和促乳素可促使腺泡发育，催产素由垂体后叶释放，可引起乳腺腺泡外的肌上皮细胞收缩，而发生放乳。患无乳综合症母猪的上述激素水平与正常母猪存在差异。</w:t>
      </w:r>
    </w:p>
    <w:p w:rsidR="001E23C1" w:rsidRDefault="001E23C1" w:rsidP="001E23C1">
      <w:pPr>
        <w:spacing w:line="240" w:lineRule="auto"/>
        <w:ind w:firstLine="420"/>
      </w:pPr>
      <w:r>
        <w:t>3.</w:t>
      </w:r>
      <w:r>
        <w:rPr>
          <w:rFonts w:hint="eastAsia"/>
        </w:rPr>
        <w:t>营养及管理因素。消化系统紊乱以及某些饲养方法与母猪无乳症有关。在妊娠期间过多饲喂的母猪、在分娩前不久变换饲料的母猪容易患此病。</w:t>
      </w:r>
    </w:p>
    <w:p w:rsidR="001E23C1" w:rsidRDefault="001E23C1" w:rsidP="001E23C1">
      <w:pPr>
        <w:spacing w:line="240" w:lineRule="auto"/>
        <w:ind w:firstLine="420"/>
      </w:pPr>
      <w:r>
        <w:rPr>
          <w:rFonts w:hint="eastAsia"/>
        </w:rPr>
        <w:lastRenderedPageBreak/>
        <w:t>饲料纤维和颗粒的大小对此病也有影响，饲料中含有适量的纤维、饲料颗粒略粗可减少本病发生。</w:t>
      </w:r>
    </w:p>
    <w:p w:rsidR="001E23C1" w:rsidRDefault="001E23C1" w:rsidP="001E23C1">
      <w:pPr>
        <w:spacing w:line="240" w:lineRule="auto"/>
        <w:ind w:firstLine="420"/>
      </w:pPr>
      <w:r>
        <w:rPr>
          <w:rFonts w:hint="eastAsia"/>
        </w:rPr>
        <w:t>维生素</w:t>
      </w:r>
      <w:r>
        <w:rPr>
          <w:rFonts w:hint="eastAsia"/>
        </w:rPr>
        <w:t>E</w:t>
      </w:r>
      <w:r>
        <w:rPr>
          <w:rFonts w:hint="eastAsia"/>
        </w:rPr>
        <w:t>和微量元素</w:t>
      </w:r>
      <w:r>
        <w:rPr>
          <w:rFonts w:hint="eastAsia"/>
        </w:rPr>
        <w:t>Se</w:t>
      </w:r>
      <w:r>
        <w:rPr>
          <w:rFonts w:hint="eastAsia"/>
        </w:rPr>
        <w:t>缺乏可导致无乳症发生率出现一定程度的增加，低血钙症也可引起母猪无乳症。</w:t>
      </w:r>
    </w:p>
    <w:p w:rsidR="001E23C1" w:rsidRDefault="001E23C1" w:rsidP="001E23C1">
      <w:pPr>
        <w:spacing w:line="240" w:lineRule="auto"/>
        <w:ind w:firstLine="420"/>
      </w:pPr>
      <w:r>
        <w:rPr>
          <w:rFonts w:hint="eastAsia"/>
        </w:rPr>
        <w:t>被麦角污染及镰刀菌污染的谷物可以引起母猪无乳症，母猪分娩时便秘也可能是此病的病因。</w:t>
      </w:r>
    </w:p>
    <w:p w:rsidR="001E23C1" w:rsidRDefault="001E23C1" w:rsidP="001E23C1">
      <w:pPr>
        <w:spacing w:line="240" w:lineRule="auto"/>
        <w:ind w:firstLine="420"/>
      </w:pPr>
      <w:r>
        <w:t>4.</w:t>
      </w:r>
      <w:r>
        <w:rPr>
          <w:rFonts w:hint="eastAsia"/>
        </w:rPr>
        <w:t>传染性因素。因乳房炎引起泌乳失败的情况最多，最常导致无乳症的细菌是埃希氏大肠杆菌和克雷伯士杆菌，此外β</w:t>
      </w:r>
      <w:r>
        <w:rPr>
          <w:rFonts w:hint="eastAsia"/>
        </w:rPr>
        <w:t>-</w:t>
      </w:r>
      <w:r>
        <w:rPr>
          <w:rFonts w:hint="eastAsia"/>
        </w:rPr>
        <w:t>溶血链球菌、葡萄球菌、肺炎杆菌、放线菌、产气杆菌、梭状芽孢杆菌、捧状杆菌、假单胞菌、支原体等都可引起母猪泌乳失败，上述细菌主要是通过其释放的内毒素而起作用的。传染性胃肠炎会导致母猪泌乳减少或停止。</w:t>
      </w:r>
    </w:p>
    <w:p w:rsidR="001E23C1" w:rsidRDefault="001E23C1" w:rsidP="001E23C1">
      <w:pPr>
        <w:spacing w:line="240" w:lineRule="auto"/>
        <w:ind w:firstLineChars="200" w:firstLine="560"/>
      </w:pPr>
      <w:r w:rsidRPr="004F2F74">
        <w:rPr>
          <w:rFonts w:hint="eastAsia"/>
          <w:sz w:val="28"/>
        </w:rPr>
        <w:t>（二）临床诊断</w:t>
      </w:r>
      <w:r>
        <w:rPr>
          <w:rFonts w:hint="eastAsia"/>
        </w:rPr>
        <w:t xml:space="preserve"> </w:t>
      </w:r>
    </w:p>
    <w:p w:rsidR="001E23C1" w:rsidRDefault="001E23C1" w:rsidP="001E23C1">
      <w:pPr>
        <w:spacing w:line="240" w:lineRule="auto"/>
        <w:ind w:firstLine="420"/>
      </w:pPr>
      <w:r>
        <w:rPr>
          <w:rFonts w:hint="eastAsia"/>
        </w:rPr>
        <w:t>常发于母猪产后</w:t>
      </w:r>
      <w:r>
        <w:rPr>
          <w:rFonts w:hint="eastAsia"/>
        </w:rPr>
        <w:t>1</w:t>
      </w:r>
      <w:r>
        <w:rPr>
          <w:rFonts w:hint="eastAsia"/>
        </w:rPr>
        <w:t>～</w:t>
      </w:r>
      <w:r>
        <w:rPr>
          <w:rFonts w:hint="eastAsia"/>
        </w:rPr>
        <w:t>3</w:t>
      </w:r>
      <w:r>
        <w:rPr>
          <w:rFonts w:hint="eastAsia"/>
        </w:rPr>
        <w:t>天内，以夏季为多，室内产仔母猪高于室外产仔母猪，经产母猪高于初产母猪，后部乳房有多发倾向。常在分娩期间或分娩后不久有奶，然后泌乳完全（或部分）停止。母猪食欲不振，饮水减少，呼吸、心率加快，昏睡，体温或有升高。泌乳失败是母猪重要的临床症状之一，母猪不愿站立或哺乳，对仔猪感情淡漠，易怒，抗拒仔猪哺乳。仔猪焦躁不安，围绕母猪乱跑、尖叫，有时因饥饿饮地面的水或尿液，发生腹泻。仔猪变得消瘦，很容易被母猪压死或踩死。触诊患有乳房炎的母猪乳腺可发现一个或多个乳腺变硬，乳汁分泌量下降，变黄、浓稠、含有碎片、有的呈水样。患病乳腺逐渐退化、萎缩。</w:t>
      </w:r>
    </w:p>
    <w:p w:rsidR="001E23C1" w:rsidRDefault="001E23C1" w:rsidP="001E23C1">
      <w:pPr>
        <w:spacing w:line="240" w:lineRule="auto"/>
        <w:ind w:firstLineChars="200" w:firstLine="560"/>
      </w:pPr>
      <w:r w:rsidRPr="004F2F74">
        <w:rPr>
          <w:rFonts w:hint="eastAsia"/>
          <w:sz w:val="28"/>
        </w:rPr>
        <w:t>（三）实验室诊断</w:t>
      </w:r>
      <w:r>
        <w:rPr>
          <w:rFonts w:hint="eastAsia"/>
        </w:rPr>
        <w:t xml:space="preserve"> </w:t>
      </w:r>
    </w:p>
    <w:p w:rsidR="001E23C1" w:rsidRDefault="001E23C1" w:rsidP="001E23C1">
      <w:pPr>
        <w:spacing w:line="240" w:lineRule="auto"/>
        <w:ind w:firstLine="420"/>
      </w:pPr>
      <w:r>
        <w:rPr>
          <w:rFonts w:hint="eastAsia"/>
        </w:rPr>
        <w:t>根据患病母猪临床特点和仔猪饥饿表现，乳房炎引起的无乳症可根据血清生化学监测做出诊断。患严重传染性乳房炎的病猪常发生白细胞显著减少，并带有变性左移；在中度病例中，出现白细胞增多和再生性左移；血糖值、钙、镁含量下降；红细胞数减少；血浆皮质醇浓度增加。</w:t>
      </w:r>
    </w:p>
    <w:p w:rsidR="005A7882" w:rsidRPr="001E23C1" w:rsidRDefault="005A7882">
      <w:bookmarkStart w:id="0" w:name="_GoBack"/>
      <w:bookmarkEnd w:id="0"/>
    </w:p>
    <w:sectPr w:rsidR="005A7882" w:rsidRPr="001E23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FAB" w:rsidRDefault="00767FAB" w:rsidP="001E23C1">
      <w:pPr>
        <w:spacing w:line="240" w:lineRule="auto"/>
      </w:pPr>
      <w:r>
        <w:separator/>
      </w:r>
    </w:p>
  </w:endnote>
  <w:endnote w:type="continuationSeparator" w:id="0">
    <w:p w:rsidR="00767FAB" w:rsidRDefault="00767FAB" w:rsidP="001E23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FAB" w:rsidRDefault="00767FAB" w:rsidP="001E23C1">
      <w:pPr>
        <w:spacing w:line="240" w:lineRule="auto"/>
      </w:pPr>
      <w:r>
        <w:separator/>
      </w:r>
    </w:p>
  </w:footnote>
  <w:footnote w:type="continuationSeparator" w:id="0">
    <w:p w:rsidR="00767FAB" w:rsidRDefault="00767FAB" w:rsidP="001E23C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65"/>
    <w:rsid w:val="001E23C1"/>
    <w:rsid w:val="005A7882"/>
    <w:rsid w:val="00767FAB"/>
    <w:rsid w:val="00FF7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2273DF-7987-4AB6-9A34-B38AB529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3C1"/>
    <w:pPr>
      <w:widowControl w:val="0"/>
      <w:spacing w:line="360" w:lineRule="exact"/>
      <w:jc w:val="both"/>
    </w:pPr>
  </w:style>
  <w:style w:type="paragraph" w:styleId="2">
    <w:name w:val="heading 2"/>
    <w:basedOn w:val="a"/>
    <w:next w:val="a"/>
    <w:link w:val="2Char"/>
    <w:uiPriority w:val="9"/>
    <w:unhideWhenUsed/>
    <w:qFormat/>
    <w:rsid w:val="001E23C1"/>
    <w:pPr>
      <w:keepNext/>
      <w:keepLines/>
      <w:spacing w:before="260" w:after="260" w:line="416" w:lineRule="atLeas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23C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1E23C1"/>
    <w:rPr>
      <w:sz w:val="18"/>
      <w:szCs w:val="18"/>
    </w:rPr>
  </w:style>
  <w:style w:type="paragraph" w:styleId="a4">
    <w:name w:val="footer"/>
    <w:basedOn w:val="a"/>
    <w:link w:val="Char0"/>
    <w:uiPriority w:val="99"/>
    <w:unhideWhenUsed/>
    <w:rsid w:val="001E23C1"/>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1E23C1"/>
    <w:rPr>
      <w:sz w:val="18"/>
      <w:szCs w:val="18"/>
    </w:rPr>
  </w:style>
  <w:style w:type="character" w:customStyle="1" w:styleId="2Char">
    <w:name w:val="标题 2 Char"/>
    <w:basedOn w:val="a0"/>
    <w:link w:val="2"/>
    <w:uiPriority w:val="9"/>
    <w:rsid w:val="001E23C1"/>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FKL</dc:creator>
  <cp:keywords/>
  <dc:description/>
  <cp:lastModifiedBy>FKL</cp:lastModifiedBy>
  <cp:revision>2</cp:revision>
  <dcterms:created xsi:type="dcterms:W3CDTF">2021-02-10T00:02:00Z</dcterms:created>
  <dcterms:modified xsi:type="dcterms:W3CDTF">2021-02-10T00:02:00Z</dcterms:modified>
</cp:coreProperties>
</file>